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93A61D">
      <w:pPr>
        <w:ind w:firstLine="643" w:firstLineChars="20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采购公告</w:t>
      </w:r>
    </w:p>
    <w:p w14:paraId="1DB9821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 w14:paraId="0A0F582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根据生产经营业务需求，山东建勘集团有限公司（简称“山东建勘”）开展相关采购活动。</w:t>
      </w:r>
    </w:p>
    <w:p w14:paraId="0EAA5F3F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二、项目基本情况</w:t>
      </w:r>
    </w:p>
    <w:tbl>
      <w:tblPr>
        <w:tblStyle w:val="6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652"/>
        <w:gridCol w:w="6325"/>
      </w:tblGrid>
      <w:tr w14:paraId="201D4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2708985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0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52" w:type="dxa"/>
            <w:vAlign w:val="center"/>
          </w:tcPr>
          <w:p w14:paraId="633E3AA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325" w:type="dxa"/>
            <w:vAlign w:val="center"/>
          </w:tcPr>
          <w:p w14:paraId="1584630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港沟南区用地DLH12-地块桩基工程</w:t>
            </w:r>
          </w:p>
        </w:tc>
      </w:tr>
      <w:permEnd w:id="0"/>
      <w:tr w14:paraId="11495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5787F86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1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52" w:type="dxa"/>
            <w:vAlign w:val="center"/>
          </w:tcPr>
          <w:p w14:paraId="677A830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325" w:type="dxa"/>
            <w:vAlign w:val="center"/>
          </w:tcPr>
          <w:p w14:paraId="4DA3C268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济南市历城区港九路以东、凤鸣路以北、港沟路以西、支三十路以南</w:t>
            </w:r>
          </w:p>
        </w:tc>
      </w:tr>
      <w:permEnd w:id="1"/>
      <w:tr w14:paraId="45BE4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5B31EA5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2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52" w:type="dxa"/>
            <w:vAlign w:val="center"/>
          </w:tcPr>
          <w:p w14:paraId="1AC7433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325" w:type="dxa"/>
            <w:vAlign w:val="center"/>
          </w:tcPr>
          <w:p w14:paraId="67CAB24A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2025-SDJK-SG1-岩-0022</w:t>
            </w:r>
          </w:p>
        </w:tc>
      </w:tr>
      <w:permEnd w:id="2"/>
      <w:tr w14:paraId="68543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4CBD500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3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52" w:type="dxa"/>
            <w:vAlign w:val="center"/>
          </w:tcPr>
          <w:p w14:paraId="4CE14B6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  <w:id w:val="147469016"/>
            <w:lock w:val="sdtLocked"/>
            <w:placeholder>
              <w:docPart w:val="{fdd08ec9-89a8-4d1a-a901-d25ab1d3f445}"/>
            </w:placeholder>
            <w15:color w:val="75BD42"/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</w:sdtEndPr>
          <w:sdtContent>
            <w:tc>
              <w:tcPr>
                <w:tcW w:w="6325" w:type="dxa"/>
                <w:vAlign w:val="center"/>
              </w:tcPr>
              <w:p w14:paraId="1AA7A789">
                <w:pPr>
                  <w:jc w:val="center"/>
                  <w:rPr>
                    <w:rFonts w:hint="eastAsia" w:ascii="仿宋_GB2312" w:hAnsi="仿宋_GB2312" w:eastAsia="仿宋_GB2312" w:cs="仿宋_GB2312"/>
                    <w:b/>
                    <w:bCs/>
                    <w:sz w:val="28"/>
                    <w:szCs w:val="28"/>
                    <w:highlight w:val="none"/>
                    <w:vertAlign w:val="baseline"/>
                    <w:lang w:val="en-US" w:eastAsia="zh-CN"/>
                  </w:rPr>
                </w:pPr>
                <w:r>
                  <w:rPr>
                    <w:rFonts w:hint="eastAsia" w:ascii="仿宋_GB2312" w:hAnsi="仿宋_GB2312" w:eastAsia="仿宋_GB2312" w:cs="仿宋_GB2312"/>
                    <w:kern w:val="2"/>
                    <w:sz w:val="28"/>
                    <w:szCs w:val="28"/>
                    <w:highlight w:val="none"/>
                    <w:lang w:val="en-US" w:eastAsia="zh-CN" w:bidi="ar-SA"/>
                  </w:rPr>
                  <w:t>分项劳务类</w:t>
                </w:r>
              </w:p>
            </w:tc>
          </w:sdtContent>
        </w:sdt>
      </w:tr>
      <w:permEnd w:id="3"/>
      <w:tr w14:paraId="6DD1A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 w14:paraId="45B5EAF9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4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14:paraId="6E79FC8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325" w:type="dxa"/>
            <w:vAlign w:val="center"/>
          </w:tcPr>
          <w:p w14:paraId="1EAC0992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钢筋笼加工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采购</w:t>
            </w:r>
          </w:p>
        </w:tc>
      </w:tr>
      <w:permEnd w:id="4"/>
      <w:tr w14:paraId="430F1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 w14:paraId="36AAF24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Merge w:val="continue"/>
            <w:vAlign w:val="center"/>
          </w:tcPr>
          <w:p w14:paraId="31C7784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325" w:type="dxa"/>
            <w:vAlign w:val="center"/>
          </w:tcPr>
          <w:p w14:paraId="3F0938A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 w14:paraId="14A4E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791352E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2F0420B6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24E38B9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询价</w:t>
            </w:r>
          </w:p>
        </w:tc>
      </w:tr>
    </w:tbl>
    <w:p w14:paraId="05D0ED79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三、报价人资格要求</w:t>
      </w:r>
    </w:p>
    <w:p w14:paraId="56768BB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1.供应商在中国境内注册，具有独立法人资格的企业单位，具有独立承担民事责任的能力，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持有合法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有效的营业执照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0119D5A9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2.供应商应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录入山东建勘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（供应商入库成功后，可获取账号登录查看采购文件，进行网上报价）。</w:t>
      </w:r>
    </w:p>
    <w:p w14:paraId="6E5315F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3.本项目不接受联合体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不允许转包、分包。</w:t>
      </w:r>
    </w:p>
    <w:p w14:paraId="187E282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四、询价文件的获取</w:t>
      </w:r>
    </w:p>
    <w:p w14:paraId="5E62E57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凡有意参加报价的供应商，凭供应商账号登录山东建勘综合信息管理系统查看询价文件，进行报价。</w:t>
      </w:r>
    </w:p>
    <w:p w14:paraId="21F5586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五、报价文件提交</w:t>
      </w:r>
    </w:p>
    <w:p w14:paraId="7D84402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1.报价文件提交的截止时间为</w:t>
      </w:r>
      <w:permStart w:id="5" w:edGrp="everyone"/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2025年5月1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4日14时00分</w:t>
      </w:r>
      <w:permEnd w:id="5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，报价人应在截止时间前登录山东建勘综合信息管理系统报价，提交电子报价文件。此时间截止后，系统关闭，供应商无法提交报价。</w:t>
      </w:r>
    </w:p>
    <w:p w14:paraId="4698A35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本项目采用网上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开标，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人无需到现场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6675704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六、发布公告的平台</w:t>
      </w:r>
    </w:p>
    <w:p w14:paraId="3637535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山东建勘官网（http://www.sdjiankan.com/）。</w:t>
      </w:r>
    </w:p>
    <w:p w14:paraId="07900B45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七、联系方式</w:t>
      </w:r>
    </w:p>
    <w:p w14:paraId="3AC2CEDC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4590A9C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7A4EE1A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联系人:</w:t>
      </w:r>
      <w:permStart w:id="6" w:edGrp="everyone"/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汪先生</w:t>
      </w:r>
    </w:p>
    <w:permEnd w:id="6"/>
    <w:p w14:paraId="44762AD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电话：</w:t>
      </w:r>
      <w:permStart w:id="7" w:edGrp="everyone"/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053185935311</w:t>
      </w:r>
    </w:p>
    <w:permEnd w:id="7"/>
    <w:p w14:paraId="0B3F188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八、其他</w:t>
      </w:r>
    </w:p>
    <w:p w14:paraId="759D359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1.本项目无招标代理，不收取任何代理费和保证金。</w:t>
      </w:r>
    </w:p>
    <w:p w14:paraId="174C50B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2.公告中的时间均为北京时间。</w:t>
      </w:r>
    </w:p>
    <w:p w14:paraId="1343DC8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FC07B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7BFED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ED69E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85B73A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92E05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531" w:right="1701" w:bottom="1531" w:left="1701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D4CAC0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8A447DA">
                          <w:pPr>
                            <w:pStyle w:val="2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第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 共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2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8A447DA">
                    <w:pPr>
                      <w:pStyle w:val="2"/>
                    </w:pP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第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 共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NUMPAGES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2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dit="readOnly" w:enforcement="1" w:cryptProviderType="rsaFull" w:cryptAlgorithmClass="hash" w:cryptAlgorithmType="typeAny" w:cryptAlgorithmSid="4" w:cryptSpinCount="0" w:hash="RxJkAXroVzITz8cKA/W9z/n1R3A=" w:salt="GoWNPz7Oy/vs1S4untKtvg==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gyYzBhOWMzY2ZkZjdlMGE4NjMwMGRmNGFlNjFkOTEifQ=="/>
  </w:docVars>
  <w:rsids>
    <w:rsidRoot w:val="00000000"/>
    <w:rsid w:val="04A10B29"/>
    <w:rsid w:val="05665D07"/>
    <w:rsid w:val="09372C1B"/>
    <w:rsid w:val="0D4E7778"/>
    <w:rsid w:val="0DCF4B87"/>
    <w:rsid w:val="11CD5D57"/>
    <w:rsid w:val="12B44556"/>
    <w:rsid w:val="16130B44"/>
    <w:rsid w:val="196B7938"/>
    <w:rsid w:val="1A444411"/>
    <w:rsid w:val="1DA558EF"/>
    <w:rsid w:val="200621A4"/>
    <w:rsid w:val="219A75B6"/>
    <w:rsid w:val="21E73DD5"/>
    <w:rsid w:val="24BD1FA9"/>
    <w:rsid w:val="25234415"/>
    <w:rsid w:val="27533EE6"/>
    <w:rsid w:val="275867C6"/>
    <w:rsid w:val="2A3D0E85"/>
    <w:rsid w:val="2AE65071"/>
    <w:rsid w:val="2B52044E"/>
    <w:rsid w:val="2B857BA0"/>
    <w:rsid w:val="2CA50463"/>
    <w:rsid w:val="2CBA6780"/>
    <w:rsid w:val="2F456147"/>
    <w:rsid w:val="2FD25D0F"/>
    <w:rsid w:val="32083E73"/>
    <w:rsid w:val="33311DD8"/>
    <w:rsid w:val="362F149C"/>
    <w:rsid w:val="374C150B"/>
    <w:rsid w:val="37917665"/>
    <w:rsid w:val="385C4BC4"/>
    <w:rsid w:val="38EB2E30"/>
    <w:rsid w:val="39FA2C0C"/>
    <w:rsid w:val="3C31001D"/>
    <w:rsid w:val="3C7C7BB9"/>
    <w:rsid w:val="3CBC3394"/>
    <w:rsid w:val="3E3E0009"/>
    <w:rsid w:val="425C310C"/>
    <w:rsid w:val="42961E23"/>
    <w:rsid w:val="4461400D"/>
    <w:rsid w:val="45D03634"/>
    <w:rsid w:val="4BC21985"/>
    <w:rsid w:val="4D2E2B9B"/>
    <w:rsid w:val="4D93103A"/>
    <w:rsid w:val="4DB7491F"/>
    <w:rsid w:val="4DE1374A"/>
    <w:rsid w:val="4E0D74D5"/>
    <w:rsid w:val="4F5D38BA"/>
    <w:rsid w:val="55EE2EA8"/>
    <w:rsid w:val="58B13CAD"/>
    <w:rsid w:val="5CA0536E"/>
    <w:rsid w:val="5E237853"/>
    <w:rsid w:val="60E76E71"/>
    <w:rsid w:val="620641EF"/>
    <w:rsid w:val="6420691F"/>
    <w:rsid w:val="66632392"/>
    <w:rsid w:val="667424F9"/>
    <w:rsid w:val="678013DC"/>
    <w:rsid w:val="68193DA7"/>
    <w:rsid w:val="6BDF5315"/>
    <w:rsid w:val="6C6C46CF"/>
    <w:rsid w:val="6ED62525"/>
    <w:rsid w:val="711559DE"/>
    <w:rsid w:val="71285936"/>
    <w:rsid w:val="71374018"/>
    <w:rsid w:val="71391133"/>
    <w:rsid w:val="75EA0271"/>
    <w:rsid w:val="77BB66DE"/>
    <w:rsid w:val="78BD1A3A"/>
    <w:rsid w:val="7C2E5098"/>
    <w:rsid w:val="7C7F1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glossaryDocument" Target="glossary/document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fdd08ec9-89a8-4d1a-a901-d25ab1d3f445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dd08ec9-89a8-4d1a-a901-d25ab1d3f445}"/>
      </w:docPartPr>
      <w:docPartBody>
        <w:p w14:paraId="17F29C95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569</Words>
  <Characters>640</Characters>
  <Lines>0</Lines>
  <Paragraphs>0</Paragraphs>
  <TotalTime>2</TotalTime>
  <ScaleCrop>false</ScaleCrop>
  <LinksUpToDate>false</LinksUpToDate>
  <CharactersWithSpaces>642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2024-09-06T09:24:00Z</dcterms:created>
  <dc:creator>Administrator</dc:creator>
  <cp:lastModifiedBy>admin</cp:lastModifiedBy>
  <dcterms:modified xsi:type="dcterms:W3CDTF">2025-05-12T01:42:30Z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47E453EE409E4D30AAA97AA02FF42C73_12</vt:lpwstr>
  </property>
  <property fmtid="{D5CDD505-2E9C-101B-9397-08002B2CF9AE}" pid="4" name="KSOTemplateDocerSaveRecord">
    <vt:lpwstr>eyJoZGlkIjoiMDgyYzBhOWMzY2ZkZjdlMGE4NjMwMGRmNGFlNjFkOTEiLCJ1c2VySWQiOiIyODM3Nzc5NDAifQ==</vt:lpwstr>
  </property>
</Properties>
</file>