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山东工商学院龙口校区建设项目（一期）桩基工程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龙口市诸由观镇锦园路以北，金沙路以东，锦绣路以西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2025-SDJK-SG1-岩-0094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Theme="minorEastAsia" w:hAnsiTheme="minorEastAsia" w:eastAsiaTheme="minorEastAsia" w:cstheme="minorEastAsia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highlight w:val="none"/>
                <w:lang w:val="en-US" w:eastAsia="zh-CN"/>
              </w:rPr>
              <w:t>发电机租赁采购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1.报价文件提交的截止时间为2025年11月6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FB7A59"/>
    <w:rsid w:val="2CA64AB8"/>
    <w:rsid w:val="54D5606B"/>
    <w:rsid w:val="5F773EBC"/>
    <w:rsid w:val="649B44D3"/>
    <w:rsid w:val="68BB01AB"/>
    <w:rsid w:val="6A4D2A2E"/>
    <w:rsid w:val="6E9E7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564</Words>
  <Characters>633</Characters>
  <Lines>0</Lines>
  <Paragraphs>0</Paragraphs>
  <TotalTime>0</TotalTime>
  <ScaleCrop>false</ScaleCrop>
  <LinksUpToDate>false</LinksUpToDate>
  <CharactersWithSpaces>636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2025-11-04T06:36:26Z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